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46" w:rsidRDefault="009A3946" w:rsidP="00EE6EAA">
      <w:pPr>
        <w:ind w:firstLine="708"/>
        <w:jc w:val="both"/>
      </w:pPr>
    </w:p>
    <w:p w:rsidR="00EE6EAA" w:rsidRPr="00EE6EAA" w:rsidRDefault="00EE6EAA" w:rsidP="00EE6EAA">
      <w:pPr>
        <w:ind w:firstLine="708"/>
        <w:jc w:val="both"/>
        <w:rPr>
          <w:b/>
          <w:i/>
        </w:rPr>
      </w:pPr>
      <w:bookmarkStart w:id="0" w:name="_GoBack"/>
      <w:bookmarkEnd w:id="0"/>
      <w:r w:rsidRPr="00602505">
        <w:t xml:space="preserve"> </w:t>
      </w:r>
      <w:r w:rsidRPr="00EE6EAA">
        <w:rPr>
          <w:b/>
          <w:i/>
        </w:rPr>
        <w:t xml:space="preserve">Программы Кандидатов оцениваются Конкурсной комиссией  по содержанию и форме по следующим критериям: </w:t>
      </w:r>
    </w:p>
    <w:p w:rsidR="00EE6EAA" w:rsidRPr="00602505" w:rsidRDefault="00EE6EAA" w:rsidP="00EE6EAA">
      <w:pPr>
        <w:ind w:firstLine="708"/>
        <w:jc w:val="both"/>
      </w:pPr>
      <w:r w:rsidRPr="00602505">
        <w:t>- актуальность (нацеленность на решение ключевых проблем развития образовательного учреждения);</w:t>
      </w:r>
    </w:p>
    <w:p w:rsidR="00EE6EAA" w:rsidRPr="00602505" w:rsidRDefault="00EE6EAA" w:rsidP="00EE6EAA">
      <w:pPr>
        <w:ind w:firstLine="708"/>
        <w:jc w:val="both"/>
      </w:pPr>
      <w:r w:rsidRPr="00602505">
        <w:t xml:space="preserve">- </w:t>
      </w:r>
      <w:proofErr w:type="spellStart"/>
      <w:r w:rsidRPr="00602505">
        <w:t>прогностичность</w:t>
      </w:r>
      <w:proofErr w:type="spellEnd"/>
      <w:r w:rsidRPr="00602505">
        <w:t xml:space="preserve"> (ориентация на удовлетворение "завтрашнего" социального заказа на образование и управление образовательным учреждением и учет изменений социальной ситуации);</w:t>
      </w:r>
    </w:p>
    <w:p w:rsidR="00EE6EAA" w:rsidRPr="00602505" w:rsidRDefault="00EE6EAA" w:rsidP="00EE6EAA">
      <w:pPr>
        <w:ind w:firstLine="708"/>
        <w:jc w:val="both"/>
      </w:pPr>
      <w:r w:rsidRPr="00602505">
        <w:t>- эффективность (нацеленность на максимально возможные результаты при рациональном использовании имеющихся ресурсов);</w:t>
      </w:r>
    </w:p>
    <w:p w:rsidR="00EE6EAA" w:rsidRPr="00602505" w:rsidRDefault="00EE6EAA" w:rsidP="00EE6EAA">
      <w:pPr>
        <w:ind w:firstLine="708"/>
        <w:jc w:val="both"/>
      </w:pPr>
      <w:r w:rsidRPr="00602505">
        <w:t>- реалистичность (соответствие требуемых и имеющихся материально-технических и временных ресурсов);</w:t>
      </w:r>
    </w:p>
    <w:p w:rsidR="00EE6EAA" w:rsidRPr="00602505" w:rsidRDefault="00EE6EAA" w:rsidP="00EE6EAA">
      <w:pPr>
        <w:ind w:firstLine="708"/>
        <w:jc w:val="both"/>
      </w:pPr>
      <w:r w:rsidRPr="00602505">
        <w:t>- полнота и целостность Программы (наличие системного образа образовательного учреждения, образовательного процесса, отображение в комплексе всех направлений развития);</w:t>
      </w:r>
    </w:p>
    <w:p w:rsidR="00EE6EAA" w:rsidRPr="00602505" w:rsidRDefault="00EE6EAA" w:rsidP="00EE6EAA">
      <w:pPr>
        <w:ind w:firstLine="708"/>
        <w:jc w:val="both"/>
      </w:pPr>
      <w:r w:rsidRPr="00602505">
        <w:t>- проработанность (подробная и детальная проработка всех шагов деятельности по Программе);</w:t>
      </w:r>
    </w:p>
    <w:p w:rsidR="00EE6EAA" w:rsidRPr="00602505" w:rsidRDefault="00EE6EAA" w:rsidP="00EE6EAA">
      <w:pPr>
        <w:ind w:firstLine="708"/>
        <w:jc w:val="both"/>
      </w:pPr>
      <w:r w:rsidRPr="00602505">
        <w:t>- управляемость (разработанный механизм управленческого сопровождения реализации Программы);</w:t>
      </w:r>
    </w:p>
    <w:p w:rsidR="00EE6EAA" w:rsidRPr="00602505" w:rsidRDefault="00EE6EAA" w:rsidP="00EE6EAA">
      <w:pPr>
        <w:ind w:firstLine="708"/>
        <w:jc w:val="both"/>
      </w:pPr>
      <w:r w:rsidRPr="00602505">
        <w:t>- контролируемость (наличие максимально возможного набора индикативных показателей);</w:t>
      </w:r>
    </w:p>
    <w:p w:rsidR="00EE6EAA" w:rsidRPr="00602505" w:rsidRDefault="00EE6EAA" w:rsidP="00EE6EAA">
      <w:pPr>
        <w:ind w:firstLine="708"/>
        <w:jc w:val="both"/>
      </w:pPr>
      <w:r w:rsidRPr="00602505">
        <w:t>- социальная открытость (наличие механизмов информирования участников работы и социальных партнеров);</w:t>
      </w:r>
    </w:p>
    <w:p w:rsidR="00EE6EAA" w:rsidRPr="00602505" w:rsidRDefault="00EE6EAA" w:rsidP="00EE6EAA">
      <w:pPr>
        <w:ind w:firstLine="708"/>
        <w:jc w:val="both"/>
      </w:pPr>
      <w:r w:rsidRPr="00602505">
        <w:t>- культура оформления Программы (единство содержания и внешней формы Программы, использование современных технических средств).</w:t>
      </w:r>
    </w:p>
    <w:p w:rsidR="00EE6EAA" w:rsidRPr="00EE6EAA" w:rsidRDefault="00EE6EAA" w:rsidP="00EE6EAA">
      <w:pPr>
        <w:ind w:firstLine="708"/>
        <w:jc w:val="both"/>
        <w:rPr>
          <w:b/>
          <w:i/>
          <w:spacing w:val="-14"/>
        </w:rPr>
      </w:pPr>
      <w:r w:rsidRPr="00602505">
        <w:t xml:space="preserve"> </w:t>
      </w:r>
      <w:r w:rsidRPr="00EE6EAA">
        <w:rPr>
          <w:b/>
          <w:i/>
        </w:rPr>
        <w:t>Собеседование проводится с каждым Кандидатом отдельно на предмет знания и выполнения им требований законодательства, регулирующего сферы деятельности руководителя образовательного учреждения:</w:t>
      </w:r>
      <w:r w:rsidRPr="00EE6EAA">
        <w:rPr>
          <w:b/>
          <w:i/>
          <w:spacing w:val="-14"/>
        </w:rPr>
        <w:t xml:space="preserve">  </w:t>
      </w:r>
    </w:p>
    <w:p w:rsidR="00EE6EAA" w:rsidRPr="00602505" w:rsidRDefault="00EE6EAA" w:rsidP="00EE6EAA">
      <w:pPr>
        <w:ind w:firstLine="708"/>
        <w:jc w:val="both"/>
      </w:pPr>
      <w:r w:rsidRPr="00602505">
        <w:rPr>
          <w:spacing w:val="-14"/>
        </w:rPr>
        <w:t xml:space="preserve">- </w:t>
      </w:r>
      <w:r w:rsidRPr="00602505"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</w:p>
    <w:p w:rsidR="00EE6EAA" w:rsidRPr="00602505" w:rsidRDefault="00EE6EAA" w:rsidP="00EE6EAA">
      <w:pPr>
        <w:ind w:firstLine="708"/>
        <w:jc w:val="both"/>
      </w:pPr>
      <w:r w:rsidRPr="00602505">
        <w:t xml:space="preserve">- Конвенция о правах ребенка; педагогика; достижения современной психолого-педагогической науки и практики; психология; </w:t>
      </w:r>
    </w:p>
    <w:p w:rsidR="00EE6EAA" w:rsidRPr="00602505" w:rsidRDefault="00EE6EAA" w:rsidP="00EE6EAA">
      <w:pPr>
        <w:ind w:firstLine="708"/>
        <w:jc w:val="both"/>
      </w:pPr>
      <w:proofErr w:type="gramStart"/>
      <w:r w:rsidRPr="00602505">
        <w:t xml:space="preserve">- теория и методы управления образовательными системами; современные педагогические технологии продуктивного, дифференцированного обучения, реализация </w:t>
      </w:r>
      <w:proofErr w:type="spellStart"/>
      <w:r w:rsidRPr="00602505">
        <w:t>компетентностного</w:t>
      </w:r>
      <w:proofErr w:type="spellEnd"/>
      <w:r w:rsidRPr="00602505"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технология диагностики причин конфликтных ситуаций, их профилактика и разрешение; </w:t>
      </w:r>
      <w:proofErr w:type="gramEnd"/>
    </w:p>
    <w:p w:rsidR="00EE6EAA" w:rsidRPr="00602505" w:rsidRDefault="00EE6EAA" w:rsidP="00EE6EAA">
      <w:pPr>
        <w:ind w:firstLine="708"/>
        <w:jc w:val="both"/>
      </w:pPr>
      <w:r w:rsidRPr="00602505">
        <w:t xml:space="preserve">-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EE6EAA" w:rsidRPr="00602505" w:rsidRDefault="00EE6EAA" w:rsidP="00EE6EAA">
      <w:pPr>
        <w:ind w:firstLine="708"/>
        <w:jc w:val="both"/>
      </w:pPr>
      <w:r w:rsidRPr="00602505">
        <w:t xml:space="preserve">-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EE6EAA" w:rsidRPr="00602505" w:rsidRDefault="00EE6EAA" w:rsidP="00EE6EAA">
      <w:pPr>
        <w:ind w:firstLine="708"/>
        <w:jc w:val="both"/>
      </w:pPr>
      <w:r w:rsidRPr="00602505">
        <w:t>- основы менеджмента, управления персоналом; основы управления проектами; правила внутреннего трудового распорядка образовательного учреждения; требования охраны труда и правила  пожарной безопасности.</w:t>
      </w:r>
    </w:p>
    <w:sectPr w:rsidR="00EE6EAA" w:rsidRPr="00602505" w:rsidSect="007D574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5A"/>
    <w:rsid w:val="004264A1"/>
    <w:rsid w:val="0045020D"/>
    <w:rsid w:val="007D574C"/>
    <w:rsid w:val="009A3946"/>
    <w:rsid w:val="009D4F6E"/>
    <w:rsid w:val="00EA155A"/>
    <w:rsid w:val="00E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2019-11-19T08:43:00Z</dcterms:created>
  <dcterms:modified xsi:type="dcterms:W3CDTF">2020-10-02T10:13:00Z</dcterms:modified>
</cp:coreProperties>
</file>